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F6E7D" w14:textId="02A1893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520B0" w:rsidRPr="006520B0">
        <w:rPr>
          <w:b/>
          <w:noProof/>
          <w:sz w:val="28"/>
        </w:rPr>
        <w:t>R3-210402</w:t>
      </w:r>
    </w:p>
    <w:p w14:paraId="6B4E9C1B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693C93D3" w14:textId="438DD5F6" w:rsidR="00243D9E" w:rsidRPr="00243D9E" w:rsidRDefault="00243D9E" w:rsidP="00243D9E">
      <w:pPr>
        <w:tabs>
          <w:tab w:val="center" w:pos="4536"/>
          <w:tab w:val="right" w:pos="9072"/>
        </w:tabs>
        <w:spacing w:after="0"/>
        <w:rPr>
          <w:rFonts w:ascii="Arial" w:eastAsia="MS Mincho" w:hAnsi="Arial"/>
          <w:b/>
          <w:sz w:val="22"/>
          <w:szCs w:val="22"/>
        </w:rPr>
      </w:pPr>
      <w:bookmarkStart w:id="1" w:name="OLE_LINK39"/>
      <w:bookmarkStart w:id="2" w:name="OLE_LINK40"/>
      <w:bookmarkStart w:id="3" w:name="OLE_LINK41"/>
      <w:bookmarkStart w:id="4" w:name="OLE_LINK42"/>
      <w:r w:rsidRPr="00243D9E">
        <w:rPr>
          <w:rFonts w:ascii="Arial" w:eastAsia="SimSun" w:hAnsi="Arial" w:hint="eastAsia"/>
          <w:b/>
          <w:sz w:val="22"/>
          <w:szCs w:val="22"/>
          <w:lang w:eastAsia="zh-CN"/>
        </w:rPr>
        <w:tab/>
      </w:r>
      <w:r w:rsidRPr="00243D9E">
        <w:rPr>
          <w:rFonts w:ascii="Arial" w:eastAsia="SimSun" w:hAnsi="Arial" w:hint="eastAsia"/>
          <w:b/>
          <w:i/>
          <w:sz w:val="22"/>
          <w:szCs w:val="22"/>
          <w:lang w:eastAsia="zh-CN"/>
        </w:rPr>
        <w:t xml:space="preserve">               </w:t>
      </w:r>
    </w:p>
    <w:bookmarkEnd w:id="1"/>
    <w:bookmarkEnd w:id="2"/>
    <w:bookmarkEnd w:id="3"/>
    <w:bookmarkEnd w:id="4"/>
    <w:p w14:paraId="53FFF36C" w14:textId="77777777" w:rsidR="00243D9E" w:rsidRPr="00243D9E" w:rsidRDefault="00243D9E" w:rsidP="00243D9E">
      <w:pPr>
        <w:tabs>
          <w:tab w:val="center" w:pos="4536"/>
          <w:tab w:val="right" w:pos="9072"/>
        </w:tabs>
        <w:spacing w:after="0"/>
        <w:jc w:val="both"/>
        <w:rPr>
          <w:rFonts w:ascii="Arial" w:eastAsia="SimSun" w:hAnsi="Arial"/>
          <w:b/>
          <w:i/>
          <w:sz w:val="18"/>
          <w:szCs w:val="18"/>
          <w:lang w:eastAsia="zh-CN"/>
        </w:rPr>
      </w:pPr>
      <w:r w:rsidRPr="00243D9E">
        <w:rPr>
          <w:rFonts w:ascii="Arial" w:eastAsia="SimSun" w:hAnsi="Arial" w:cs="Arial" w:hint="eastAsia"/>
          <w:b/>
          <w:sz w:val="22"/>
          <w:szCs w:val="22"/>
          <w:lang w:eastAsia="zh-CN"/>
        </w:rPr>
        <w:tab/>
      </w:r>
      <w:r w:rsidRPr="00243D9E">
        <w:rPr>
          <w:rFonts w:ascii="Arial" w:eastAsia="SimSun" w:hAnsi="Arial" w:cs="Arial" w:hint="eastAsia"/>
          <w:b/>
          <w:sz w:val="22"/>
          <w:szCs w:val="22"/>
          <w:lang w:eastAsia="zh-CN"/>
        </w:rPr>
        <w:tab/>
      </w:r>
    </w:p>
    <w:p w14:paraId="1D2A540C" w14:textId="41566D09" w:rsidR="00243D9E" w:rsidRPr="00243D9E" w:rsidRDefault="00243D9E" w:rsidP="00243D9E">
      <w:pPr>
        <w:spacing w:after="60"/>
        <w:ind w:left="1985" w:hanging="1985"/>
        <w:rPr>
          <w:rFonts w:ascii="Arial" w:eastAsia="SimSun" w:hAnsi="Arial" w:cs="Arial"/>
          <w:bCs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Title:</w:t>
      </w:r>
      <w:r w:rsidRPr="00243D9E">
        <w:rPr>
          <w:rFonts w:ascii="Arial" w:hAnsi="Arial" w:cs="Arial"/>
          <w:b/>
          <w:szCs w:val="24"/>
          <w:lang w:val="en-US"/>
        </w:rPr>
        <w:tab/>
      </w:r>
      <w:r w:rsidR="00D00820">
        <w:rPr>
          <w:rFonts w:ascii="Arial" w:hAnsi="Arial" w:cs="Arial"/>
          <w:b/>
          <w:szCs w:val="24"/>
          <w:lang w:val="en-US"/>
        </w:rPr>
        <w:t xml:space="preserve">[draft] </w:t>
      </w:r>
      <w:r w:rsidRPr="00243D9E">
        <w:rPr>
          <w:rFonts w:ascii="Arial" w:hAnsi="Arial" w:cs="Arial"/>
          <w:bCs/>
          <w:szCs w:val="24"/>
          <w:lang w:val="en-US" w:eastAsia="zh-CN"/>
        </w:rPr>
        <w:t xml:space="preserve">LS on </w:t>
      </w:r>
      <w:r w:rsidRPr="00243D9E">
        <w:rPr>
          <w:rFonts w:ascii="Arial" w:eastAsia="SimSun" w:hAnsi="Arial" w:cs="Arial"/>
          <w:bCs/>
          <w:szCs w:val="24"/>
          <w:lang w:val="en-US" w:eastAsia="zh-CN"/>
        </w:rPr>
        <w:t>Mobility Enhancement Optimization</w:t>
      </w:r>
    </w:p>
    <w:p w14:paraId="7BE713B7" w14:textId="77777777" w:rsidR="00243D9E" w:rsidRPr="00243D9E" w:rsidRDefault="00243D9E" w:rsidP="00243D9E">
      <w:pPr>
        <w:spacing w:after="60"/>
        <w:ind w:left="1985" w:hanging="1985"/>
        <w:rPr>
          <w:rFonts w:ascii="Arial" w:eastAsia="SimSun" w:hAnsi="Arial" w:cs="Arial"/>
          <w:bCs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Response to:</w:t>
      </w:r>
      <w:r w:rsidRPr="00243D9E">
        <w:rPr>
          <w:rFonts w:ascii="Arial" w:hAnsi="Arial" w:cs="Arial"/>
          <w:bCs/>
          <w:szCs w:val="24"/>
          <w:lang w:val="en-US"/>
        </w:rPr>
        <w:tab/>
      </w:r>
    </w:p>
    <w:p w14:paraId="6AEC5EFF" w14:textId="77777777" w:rsidR="00243D9E" w:rsidRPr="00243D9E" w:rsidRDefault="00243D9E" w:rsidP="00243D9E">
      <w:pPr>
        <w:spacing w:after="60"/>
        <w:ind w:left="1985" w:hanging="1985"/>
        <w:rPr>
          <w:rFonts w:ascii="Arial" w:hAnsi="Arial" w:cs="Arial"/>
          <w:bCs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Release:</w:t>
      </w:r>
      <w:r w:rsidRPr="00243D9E">
        <w:rPr>
          <w:rFonts w:ascii="Arial" w:hAnsi="Arial" w:cs="Arial"/>
          <w:bCs/>
          <w:szCs w:val="24"/>
          <w:lang w:val="en-US"/>
        </w:rPr>
        <w:tab/>
        <w:t>Rel-1</w:t>
      </w:r>
      <w:r w:rsidRPr="00243D9E">
        <w:rPr>
          <w:rFonts w:ascii="Arial" w:hAnsi="Arial" w:cs="Arial"/>
          <w:bCs/>
          <w:szCs w:val="24"/>
          <w:lang w:val="en-US" w:eastAsia="zh-CN"/>
        </w:rPr>
        <w:t>7</w:t>
      </w:r>
    </w:p>
    <w:p w14:paraId="09053EDF" w14:textId="77777777" w:rsidR="00243D9E" w:rsidRPr="00243D9E" w:rsidRDefault="00243D9E" w:rsidP="00243D9E">
      <w:pPr>
        <w:spacing w:after="0"/>
        <w:rPr>
          <w:rFonts w:ascii="Arial" w:eastAsia="SimSun" w:hAnsi="Arial" w:cs="Arial"/>
          <w:sz w:val="16"/>
          <w:szCs w:val="16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Work Item:</w:t>
      </w:r>
      <w:r w:rsidRPr="00243D9E">
        <w:rPr>
          <w:rFonts w:ascii="Arial" w:hAnsi="Arial" w:cs="Arial"/>
          <w:bCs/>
          <w:szCs w:val="24"/>
          <w:lang w:val="en-US"/>
        </w:rPr>
        <w:tab/>
      </w:r>
      <w:r w:rsidRPr="00243D9E">
        <w:rPr>
          <w:rFonts w:ascii="Arial" w:eastAsia="SimSun" w:hAnsi="Arial" w:cs="Arial" w:hint="eastAsia"/>
          <w:bCs/>
          <w:szCs w:val="24"/>
          <w:lang w:val="en-US" w:eastAsia="zh-CN"/>
        </w:rPr>
        <w:t xml:space="preserve">          </w:t>
      </w:r>
      <w:r w:rsidRPr="00243D9E">
        <w:rPr>
          <w:rFonts w:ascii="Arial" w:hAnsi="Arial" w:cs="Arial"/>
          <w:bCs/>
          <w:szCs w:val="24"/>
          <w:lang w:val="en-US" w:eastAsia="zh-CN"/>
        </w:rPr>
        <w:t>NR_ENDC_SON_MDT_enh-Core</w:t>
      </w:r>
    </w:p>
    <w:p w14:paraId="2949A996" w14:textId="77777777" w:rsidR="00243D9E" w:rsidRPr="00243D9E" w:rsidRDefault="00243D9E" w:rsidP="00243D9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09FB984B" w14:textId="77777777" w:rsidR="00243D9E" w:rsidRPr="00243D9E" w:rsidRDefault="00243D9E" w:rsidP="00243D9E">
      <w:pPr>
        <w:spacing w:after="60"/>
        <w:ind w:left="1985" w:hanging="1985"/>
        <w:rPr>
          <w:rFonts w:ascii="Arial" w:hAnsi="Arial" w:cs="Arial"/>
          <w:b/>
          <w:szCs w:val="24"/>
          <w:lang w:val="en-US"/>
        </w:rPr>
      </w:pPr>
    </w:p>
    <w:p w14:paraId="140E1C96" w14:textId="78C423FB" w:rsidR="00243D9E" w:rsidRPr="00243D9E" w:rsidRDefault="00243D9E" w:rsidP="00243D9E">
      <w:pPr>
        <w:spacing w:after="60"/>
        <w:ind w:left="1985" w:hanging="1985"/>
        <w:rPr>
          <w:rFonts w:ascii="Arial" w:eastAsia="SimSun" w:hAnsi="Arial" w:cs="Arial"/>
          <w:bCs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Source:</w:t>
      </w:r>
      <w:r w:rsidRPr="00243D9E">
        <w:rPr>
          <w:rFonts w:ascii="Arial" w:hAnsi="Arial" w:cs="Arial"/>
          <w:bCs/>
          <w:color w:val="FF0000"/>
          <w:szCs w:val="24"/>
          <w:lang w:val="en-US"/>
        </w:rPr>
        <w:tab/>
      </w:r>
      <w:r w:rsidR="00D00820" w:rsidRPr="00D00820">
        <w:rPr>
          <w:rFonts w:ascii="Arial" w:hAnsi="Arial" w:cs="Arial"/>
          <w:bCs/>
          <w:szCs w:val="24"/>
          <w:lang w:val="en-US"/>
        </w:rPr>
        <w:t xml:space="preserve">Huawei [will be </w:t>
      </w:r>
      <w:r w:rsidRPr="00D00820">
        <w:rPr>
          <w:rFonts w:ascii="Arial" w:hAnsi="Arial" w:cs="Arial"/>
          <w:bCs/>
          <w:szCs w:val="24"/>
          <w:lang w:val="en-US" w:eastAsia="zh-CN"/>
        </w:rPr>
        <w:t>RAN</w:t>
      </w:r>
      <w:r w:rsidRPr="00D00820">
        <w:rPr>
          <w:rFonts w:ascii="Arial" w:eastAsia="SimSun" w:hAnsi="Arial" w:cs="Arial" w:hint="eastAsia"/>
          <w:bCs/>
          <w:szCs w:val="24"/>
          <w:lang w:val="en-US" w:eastAsia="zh-CN"/>
        </w:rPr>
        <w:t>3</w:t>
      </w:r>
      <w:r w:rsidR="00D00820" w:rsidRPr="00D00820">
        <w:rPr>
          <w:rFonts w:ascii="Arial" w:eastAsia="SimSun" w:hAnsi="Arial" w:cs="Arial"/>
          <w:bCs/>
          <w:szCs w:val="24"/>
          <w:lang w:val="en-US" w:eastAsia="zh-CN"/>
        </w:rPr>
        <w:t>]</w:t>
      </w:r>
    </w:p>
    <w:p w14:paraId="7C6B67D4" w14:textId="77777777" w:rsidR="00243D9E" w:rsidRPr="00243D9E" w:rsidRDefault="00243D9E" w:rsidP="00243D9E">
      <w:pPr>
        <w:spacing w:after="60"/>
        <w:ind w:left="1985" w:hanging="1985"/>
        <w:rPr>
          <w:rFonts w:ascii="Arial" w:eastAsia="SimSun" w:hAnsi="Arial" w:cs="Arial"/>
          <w:bCs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To:</w:t>
      </w:r>
      <w:r w:rsidRPr="00243D9E">
        <w:rPr>
          <w:rFonts w:ascii="Arial" w:hAnsi="Arial" w:cs="Arial"/>
          <w:bCs/>
          <w:szCs w:val="24"/>
          <w:lang w:val="en-US"/>
        </w:rPr>
        <w:tab/>
      </w:r>
      <w:r w:rsidRPr="00243D9E">
        <w:rPr>
          <w:rFonts w:ascii="Arial" w:hAnsi="Arial" w:cs="Arial"/>
          <w:bCs/>
          <w:color w:val="000000"/>
          <w:szCs w:val="24"/>
          <w:lang w:val="en-US" w:eastAsia="zh-CN"/>
        </w:rPr>
        <w:t>RAN</w:t>
      </w:r>
      <w:r w:rsidRPr="00243D9E">
        <w:rPr>
          <w:rFonts w:ascii="Arial" w:eastAsia="SimSun" w:hAnsi="Arial" w:cs="Arial" w:hint="eastAsia"/>
          <w:bCs/>
          <w:color w:val="000000"/>
          <w:szCs w:val="24"/>
          <w:lang w:val="en-US" w:eastAsia="zh-CN"/>
        </w:rPr>
        <w:t>2</w:t>
      </w:r>
    </w:p>
    <w:p w14:paraId="3F7B18D7" w14:textId="77777777" w:rsidR="00243D9E" w:rsidRPr="00243D9E" w:rsidRDefault="00243D9E" w:rsidP="00243D9E">
      <w:pPr>
        <w:spacing w:after="60"/>
        <w:ind w:left="1985" w:hanging="1985"/>
        <w:rPr>
          <w:rFonts w:ascii="Arial" w:eastAsia="SimSun" w:hAnsi="Arial" w:cs="Arial"/>
          <w:bCs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Cc:</w:t>
      </w:r>
      <w:r w:rsidRPr="00243D9E">
        <w:rPr>
          <w:rFonts w:ascii="Arial" w:hAnsi="Arial" w:cs="Arial"/>
          <w:bCs/>
          <w:szCs w:val="24"/>
          <w:lang w:val="en-US"/>
        </w:rPr>
        <w:tab/>
      </w:r>
      <w:r w:rsidRPr="00243D9E">
        <w:rPr>
          <w:rFonts w:ascii="Arial" w:eastAsia="SimSun" w:hAnsi="Arial" w:cs="Arial" w:hint="eastAsia"/>
          <w:bCs/>
          <w:szCs w:val="24"/>
          <w:lang w:val="en-US" w:eastAsia="zh-CN"/>
        </w:rPr>
        <w:t>-</w:t>
      </w:r>
    </w:p>
    <w:p w14:paraId="7074CE70" w14:textId="77777777" w:rsidR="00243D9E" w:rsidRPr="00243D9E" w:rsidRDefault="00243D9E" w:rsidP="00243D9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4C2092D3" w14:textId="77777777" w:rsidR="00243D9E" w:rsidRPr="00243D9E" w:rsidRDefault="00243D9E" w:rsidP="00243D9E">
      <w:pPr>
        <w:tabs>
          <w:tab w:val="left" w:pos="2268"/>
        </w:tabs>
        <w:spacing w:after="0"/>
        <w:rPr>
          <w:rFonts w:ascii="Arial" w:hAnsi="Arial" w:cs="Arial"/>
          <w:bCs/>
          <w:szCs w:val="24"/>
          <w:lang w:val="en-US"/>
        </w:rPr>
      </w:pPr>
      <w:r w:rsidRPr="00243D9E">
        <w:rPr>
          <w:rFonts w:ascii="Arial" w:hAnsi="Arial" w:cs="Arial"/>
          <w:b/>
          <w:szCs w:val="24"/>
          <w:lang w:val="en-US"/>
        </w:rPr>
        <w:t>Contact Person:</w:t>
      </w:r>
    </w:p>
    <w:p w14:paraId="18AD9779" w14:textId="6CEBC103" w:rsidR="00243D9E" w:rsidRPr="00243D9E" w:rsidRDefault="00243D9E" w:rsidP="00243D9E">
      <w:pPr>
        <w:keepNext/>
        <w:tabs>
          <w:tab w:val="left" w:pos="2268"/>
        </w:tabs>
        <w:spacing w:before="240" w:after="60"/>
        <w:ind w:left="567"/>
        <w:outlineLvl w:val="3"/>
        <w:rPr>
          <w:rFonts w:ascii="Arial" w:eastAsia="SimSun" w:hAnsi="Arial" w:cs="Arial"/>
          <w:b/>
          <w:szCs w:val="24"/>
          <w:lang w:val="en-US"/>
        </w:rPr>
      </w:pPr>
      <w:r w:rsidRPr="00243D9E">
        <w:rPr>
          <w:rFonts w:ascii="Arial" w:hAnsi="Arial" w:cs="Arial"/>
          <w:b/>
          <w:szCs w:val="24"/>
          <w:lang w:val="en-US"/>
        </w:rPr>
        <w:t>Name:</w:t>
      </w:r>
      <w:r w:rsidRPr="00243D9E">
        <w:rPr>
          <w:rFonts w:ascii="Arial" w:hAnsi="Arial" w:cs="Arial"/>
          <w:b/>
          <w:szCs w:val="24"/>
          <w:lang w:val="en-US"/>
        </w:rPr>
        <w:tab/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>Henrik Olofsson</w:t>
      </w:r>
    </w:p>
    <w:p w14:paraId="5698C93C" w14:textId="353D00F4" w:rsidR="00243D9E" w:rsidRPr="00243D9E" w:rsidRDefault="00243D9E" w:rsidP="00243D9E">
      <w:pPr>
        <w:keepNext/>
        <w:keepLines/>
        <w:tabs>
          <w:tab w:val="left" w:pos="2268"/>
        </w:tabs>
        <w:spacing w:before="240" w:after="64" w:line="320" w:lineRule="auto"/>
        <w:ind w:left="567"/>
        <w:outlineLvl w:val="6"/>
        <w:rPr>
          <w:rFonts w:ascii="Arial" w:eastAsia="SimSun" w:hAnsi="Arial" w:cs="Arial"/>
          <w:bCs/>
          <w:color w:val="000000"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>E-mail Address:</w:t>
      </w:r>
      <w:r w:rsidRPr="00243D9E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eastAsia="SimSun" w:hAnsi="Arial" w:cs="Arial"/>
          <w:bCs/>
          <w:color w:val="0000FF"/>
          <w:szCs w:val="24"/>
          <w:u w:val="single"/>
          <w:lang w:val="en-US" w:eastAsia="zh-CN"/>
        </w:rPr>
        <w:t>henrik(dot)</w:t>
      </w:r>
      <w:r w:rsidRPr="00243D9E">
        <w:rPr>
          <w:rFonts w:ascii="Arial" w:eastAsia="SimSun" w:hAnsi="Arial" w:cs="Arial"/>
          <w:bCs/>
          <w:color w:val="0000FF"/>
          <w:szCs w:val="24"/>
          <w:u w:val="single"/>
          <w:lang w:val="en-US" w:eastAsia="zh-CN"/>
        </w:rPr>
        <w:t>olofsson@huawei.com</w:t>
      </w:r>
      <w:bookmarkStart w:id="5" w:name="_GoBack"/>
      <w:bookmarkEnd w:id="5"/>
    </w:p>
    <w:p w14:paraId="3E6CD931" w14:textId="77777777" w:rsidR="00243D9E" w:rsidRPr="00243D9E" w:rsidRDefault="00243D9E" w:rsidP="00243D9E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Cs w:val="24"/>
          <w:lang w:val="en-US"/>
        </w:rPr>
      </w:pPr>
    </w:p>
    <w:p w14:paraId="70D4F0D5" w14:textId="77777777" w:rsidR="00243D9E" w:rsidRPr="00243D9E" w:rsidRDefault="00243D9E" w:rsidP="00243D9E">
      <w:pPr>
        <w:spacing w:after="120"/>
        <w:rPr>
          <w:rFonts w:ascii="Arial" w:eastAsia="SimSun" w:hAnsi="Arial" w:cs="Arial"/>
          <w:b/>
          <w:szCs w:val="24"/>
          <w:lang w:val="en-US" w:eastAsia="zh-CN"/>
        </w:rPr>
      </w:pPr>
    </w:p>
    <w:p w14:paraId="342818E3" w14:textId="77777777" w:rsidR="00243D9E" w:rsidRPr="0005209B" w:rsidRDefault="00243D9E" w:rsidP="00243D9E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Arial" w:eastAsia="SimSun" w:hAnsi="Arial" w:cs="Arial"/>
          <w:b/>
          <w:lang w:eastAsia="zh-CN"/>
        </w:rPr>
      </w:pPr>
      <w:r w:rsidRPr="00243D9E">
        <w:rPr>
          <w:rFonts w:ascii="Arial" w:eastAsia="MS Mincho" w:hAnsi="Arial" w:cs="Arial"/>
          <w:b/>
        </w:rPr>
        <w:t>Overall Description:</w:t>
      </w:r>
    </w:p>
    <w:p w14:paraId="262CF196" w14:textId="77777777" w:rsidR="0005209B" w:rsidRPr="00243D9E" w:rsidRDefault="0005209B" w:rsidP="0005209B">
      <w:p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Arial" w:eastAsia="SimSun" w:hAnsi="Arial" w:cs="Arial"/>
          <w:b/>
          <w:lang w:eastAsia="zh-CN"/>
        </w:rPr>
      </w:pPr>
    </w:p>
    <w:p w14:paraId="014F7989" w14:textId="4700AC95" w:rsidR="00243D9E" w:rsidRPr="00243D9E" w:rsidRDefault="00243D9E" w:rsidP="00243D9E">
      <w:pPr>
        <w:tabs>
          <w:tab w:val="left" w:pos="420"/>
          <w:tab w:val="center" w:pos="4536"/>
          <w:tab w:val="right" w:pos="9072"/>
        </w:tabs>
        <w:spacing w:after="0"/>
        <w:rPr>
          <w:rFonts w:ascii="Arial" w:hAnsi="Arial" w:cs="Arial"/>
          <w:lang w:val="en-US" w:eastAsia="zh-CN"/>
        </w:rPr>
      </w:pPr>
      <w:r w:rsidRPr="00243D9E">
        <w:rPr>
          <w:rFonts w:ascii="Arial" w:hAnsi="Arial" w:cs="Arial"/>
          <w:lang w:val="en-US" w:eastAsia="zh-CN"/>
        </w:rPr>
        <w:t>Regarding SON enhancements for CHO</w:t>
      </w:r>
      <w:r w:rsidR="00A1427F">
        <w:rPr>
          <w:rFonts w:ascii="Arial" w:hAnsi="Arial" w:cs="Arial"/>
          <w:lang w:val="en-US" w:eastAsia="zh-CN"/>
        </w:rPr>
        <w:t xml:space="preserve"> and DAPS HO</w:t>
      </w:r>
      <w:r w:rsidRPr="00243D9E">
        <w:rPr>
          <w:rFonts w:ascii="Arial" w:hAnsi="Arial" w:cs="Arial"/>
          <w:lang w:val="en-US" w:eastAsia="zh-CN"/>
        </w:rPr>
        <w:t>, RAN3 agreed</w:t>
      </w:r>
      <w:r w:rsidR="00A1427F">
        <w:rPr>
          <w:rFonts w:ascii="Arial" w:hAnsi="Arial" w:cs="Arial"/>
          <w:lang w:val="en-US" w:eastAsia="zh-CN"/>
        </w:rPr>
        <w:t xml:space="preserve"> that the UE can report the following information in the RLF report</w:t>
      </w:r>
      <w:r w:rsidRPr="00243D9E">
        <w:rPr>
          <w:rFonts w:ascii="Arial" w:hAnsi="Arial" w:cs="Arial"/>
          <w:lang w:val="en-US" w:eastAsia="zh-CN"/>
        </w:rPr>
        <w:t>:</w:t>
      </w:r>
    </w:p>
    <w:p w14:paraId="14A34BCC" w14:textId="38234EDC" w:rsidR="00A1427F" w:rsidRDefault="00A1427F" w:rsidP="00A1427F">
      <w:pPr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 </w:t>
      </w:r>
      <w:r w:rsidRPr="00A1427F">
        <w:rPr>
          <w:rFonts w:ascii="Arial" w:hAnsi="Arial" w:cs="Arial"/>
          <w:i/>
          <w:lang w:val="en-US" w:eastAsia="zh-CN"/>
        </w:rPr>
        <w:t>reestablishmentCellId</w:t>
      </w:r>
      <w:r w:rsidRPr="00A1427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to</w:t>
      </w:r>
      <w:r w:rsidRPr="00A1427F">
        <w:rPr>
          <w:rFonts w:ascii="Arial" w:hAnsi="Arial" w:cs="Arial"/>
          <w:lang w:val="en-US" w:eastAsia="zh-CN"/>
        </w:rPr>
        <w:t xml:space="preserve"> indicate the successful </w:t>
      </w:r>
      <w:r>
        <w:rPr>
          <w:rFonts w:ascii="Arial" w:hAnsi="Arial" w:cs="Arial"/>
          <w:lang w:val="en-US" w:eastAsia="zh-CN"/>
        </w:rPr>
        <w:t xml:space="preserve">CHO or </w:t>
      </w:r>
      <w:r w:rsidRPr="00A1427F">
        <w:rPr>
          <w:rFonts w:ascii="Arial" w:hAnsi="Arial" w:cs="Arial"/>
          <w:lang w:val="en-US" w:eastAsia="zh-CN"/>
        </w:rPr>
        <w:t>DAPS HO cell</w:t>
      </w:r>
      <w:r>
        <w:rPr>
          <w:rFonts w:ascii="Arial" w:hAnsi="Arial" w:cs="Arial"/>
          <w:lang w:val="en-US" w:eastAsia="zh-CN"/>
        </w:rPr>
        <w:t>;</w:t>
      </w:r>
    </w:p>
    <w:p w14:paraId="08FC24E6" w14:textId="2CC9FC6A" w:rsidR="00243D9E" w:rsidRDefault="00A1427F" w:rsidP="00A1427F">
      <w:pPr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explicit </w:t>
      </w:r>
      <w:r w:rsidR="00243D9E" w:rsidRPr="00243D9E">
        <w:rPr>
          <w:rFonts w:ascii="Arial" w:hAnsi="Arial" w:cs="Arial"/>
          <w:lang w:val="en-US" w:eastAsia="zh-CN"/>
        </w:rPr>
        <w:t>HO</w:t>
      </w:r>
      <w:r>
        <w:rPr>
          <w:rFonts w:ascii="Arial" w:hAnsi="Arial" w:cs="Arial"/>
          <w:lang w:val="en-US" w:eastAsia="zh-CN"/>
        </w:rPr>
        <w:t xml:space="preserve"> type to indicate CHO or DAPS HO;</w:t>
      </w:r>
    </w:p>
    <w:p w14:paraId="5BE52667" w14:textId="0667C9DE" w:rsidR="00A1427F" w:rsidRDefault="00A1427F" w:rsidP="00A1427F">
      <w:pPr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 new cell information to </w:t>
      </w:r>
      <w:r w:rsidRPr="00A1427F">
        <w:rPr>
          <w:rFonts w:ascii="Arial" w:hAnsi="Arial" w:cs="Arial"/>
          <w:lang w:val="en-US" w:eastAsia="zh-CN"/>
        </w:rPr>
        <w:t>indicate the selected CHO cell after the first connection failure and before the reestablishment</w:t>
      </w:r>
      <w:r>
        <w:rPr>
          <w:rFonts w:ascii="Arial" w:hAnsi="Arial" w:cs="Arial"/>
          <w:lang w:val="en-US" w:eastAsia="zh-CN"/>
        </w:rPr>
        <w:t>;</w:t>
      </w:r>
    </w:p>
    <w:p w14:paraId="6DAA7AD6" w14:textId="6FCC53A8" w:rsidR="00A1427F" w:rsidRDefault="00A1427F" w:rsidP="00A1427F">
      <w:pPr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time </w:t>
      </w:r>
      <w:r w:rsidRPr="00A1427F">
        <w:rPr>
          <w:rFonts w:ascii="Arial" w:hAnsi="Arial" w:cs="Arial"/>
          <w:lang w:val="en-US" w:eastAsia="zh-CN"/>
        </w:rPr>
        <w:t>since the first connection failure until the second one</w:t>
      </w:r>
      <w:r>
        <w:rPr>
          <w:rFonts w:ascii="Arial" w:hAnsi="Arial" w:cs="Arial"/>
          <w:lang w:val="en-US" w:eastAsia="zh-CN"/>
        </w:rPr>
        <w:t>;</w:t>
      </w:r>
    </w:p>
    <w:p w14:paraId="2CDCC827" w14:textId="77777777" w:rsidR="00A1427F" w:rsidRPr="00A1427F" w:rsidRDefault="00A1427F" w:rsidP="00A1427F">
      <w:pPr>
        <w:pStyle w:val="ListParagraph"/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ind w:firstLineChars="0"/>
        <w:rPr>
          <w:rFonts w:ascii="Arial" w:hAnsi="Arial" w:cs="Arial"/>
          <w:lang w:val="en-US" w:eastAsia="zh-CN"/>
        </w:rPr>
      </w:pPr>
      <w:r w:rsidRPr="00A1427F">
        <w:rPr>
          <w:rFonts w:ascii="Arial" w:hAnsi="Arial" w:cs="Arial"/>
          <w:lang w:val="en-US" w:eastAsia="zh-CN"/>
        </w:rPr>
        <w:t>the time elapsed since the CHO execution until the (first) connection failure</w:t>
      </w:r>
    </w:p>
    <w:p w14:paraId="3DA39DB3" w14:textId="77777777" w:rsidR="00A1427F" w:rsidRDefault="00A1427F" w:rsidP="004D7D0E">
      <w:pPr>
        <w:pStyle w:val="ListParagraph"/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ind w:firstLineChars="0"/>
        <w:rPr>
          <w:rFonts w:ascii="Arial" w:hAnsi="Arial" w:cs="Arial"/>
          <w:lang w:val="en-US" w:eastAsia="zh-CN"/>
        </w:rPr>
      </w:pPr>
      <w:r w:rsidRPr="00A1427F">
        <w:rPr>
          <w:rFonts w:ascii="Arial" w:hAnsi="Arial" w:cs="Arial"/>
          <w:lang w:val="en-US" w:eastAsia="zh-CN"/>
        </w:rPr>
        <w:t>the time elapsed since the first connection failure until the successful RACH with the target DAPS HO cell;</w:t>
      </w:r>
    </w:p>
    <w:p w14:paraId="7C81709F" w14:textId="107E5E5D" w:rsidR="00A1427F" w:rsidRDefault="00A1427F" w:rsidP="004D7D0E">
      <w:pPr>
        <w:pStyle w:val="ListParagraph"/>
        <w:numPr>
          <w:ilvl w:val="0"/>
          <w:numId w:val="21"/>
        </w:numPr>
        <w:tabs>
          <w:tab w:val="left" w:pos="420"/>
          <w:tab w:val="center" w:pos="4536"/>
          <w:tab w:val="right" w:pos="9072"/>
        </w:tabs>
        <w:spacing w:after="0"/>
        <w:ind w:firstLineChars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 new indicator to </w:t>
      </w:r>
      <w:r w:rsidRPr="00A1427F">
        <w:rPr>
          <w:rFonts w:ascii="Arial" w:hAnsi="Arial" w:cs="Arial"/>
          <w:lang w:val="en-US" w:eastAsia="zh-CN"/>
        </w:rPr>
        <w:t>indicate whether the failure between the UE and the source cell occu</w:t>
      </w:r>
      <w:r>
        <w:rPr>
          <w:rFonts w:ascii="Arial" w:hAnsi="Arial" w:cs="Arial"/>
          <w:lang w:val="en-US" w:eastAsia="zh-CN"/>
        </w:rPr>
        <w:t>rred</w:t>
      </w:r>
      <w:r w:rsidRPr="00A1427F">
        <w:rPr>
          <w:rFonts w:ascii="Arial" w:hAnsi="Arial" w:cs="Arial"/>
          <w:lang w:val="en-US" w:eastAsia="zh-CN"/>
        </w:rPr>
        <w:t xml:space="preserve"> before the one </w:t>
      </w:r>
      <w:r>
        <w:rPr>
          <w:rFonts w:ascii="Arial" w:hAnsi="Arial" w:cs="Arial"/>
          <w:lang w:val="en-US" w:eastAsia="zh-CN"/>
        </w:rPr>
        <w:t>with</w:t>
      </w:r>
      <w:r w:rsidRPr="00A1427F">
        <w:rPr>
          <w:rFonts w:ascii="Arial" w:hAnsi="Arial" w:cs="Arial"/>
          <w:lang w:val="en-US" w:eastAsia="zh-CN"/>
        </w:rPr>
        <w:t xml:space="preserve"> the target cell.</w:t>
      </w:r>
    </w:p>
    <w:p w14:paraId="24090881" w14:textId="77777777" w:rsidR="00F87E3D" w:rsidRDefault="00F87E3D" w:rsidP="00F87E3D">
      <w:pPr>
        <w:pStyle w:val="ListParagraph"/>
        <w:tabs>
          <w:tab w:val="left" w:pos="420"/>
          <w:tab w:val="center" w:pos="4536"/>
          <w:tab w:val="right" w:pos="9072"/>
        </w:tabs>
        <w:spacing w:after="0"/>
        <w:ind w:left="420" w:firstLineChars="0" w:firstLine="0"/>
        <w:rPr>
          <w:rFonts w:ascii="Arial" w:hAnsi="Arial" w:cs="Arial"/>
          <w:lang w:val="en-US" w:eastAsia="zh-CN"/>
        </w:rPr>
      </w:pPr>
    </w:p>
    <w:p w14:paraId="02E77ED2" w14:textId="06FFF28F" w:rsidR="005B05C4" w:rsidRPr="005B05C4" w:rsidRDefault="005B05C4" w:rsidP="005B05C4">
      <w:pPr>
        <w:tabs>
          <w:tab w:val="left" w:pos="420"/>
          <w:tab w:val="center" w:pos="4536"/>
          <w:tab w:val="right" w:pos="9072"/>
        </w:tabs>
        <w:spacing w:after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Besides</w:t>
      </w:r>
      <w:r>
        <w:rPr>
          <w:rFonts w:ascii="Arial" w:eastAsiaTheme="minorEastAsia" w:hAnsi="Arial" w:cs="Arial"/>
          <w:lang w:val="en-US" w:eastAsia="zh-CN"/>
        </w:rPr>
        <w:t>, the first failure related information for CHO MRO and the failure</w:t>
      </w:r>
      <w:r w:rsidR="00F87E3D">
        <w:rPr>
          <w:rFonts w:ascii="Arial" w:eastAsiaTheme="minorEastAsia" w:hAnsi="Arial" w:cs="Arial"/>
          <w:lang w:val="en-US" w:eastAsia="zh-CN"/>
        </w:rPr>
        <w:t xml:space="preserve"> </w:t>
      </w:r>
      <w:r>
        <w:rPr>
          <w:rFonts w:ascii="Arial" w:eastAsiaTheme="minorEastAsia" w:hAnsi="Arial" w:cs="Arial"/>
          <w:lang w:val="en-US" w:eastAsia="zh-CN"/>
        </w:rPr>
        <w:t>related information</w:t>
      </w:r>
      <w:r w:rsidR="00F87E3D">
        <w:rPr>
          <w:rFonts w:ascii="Arial" w:eastAsiaTheme="minorEastAsia" w:hAnsi="Arial" w:cs="Arial"/>
          <w:lang w:val="en-US" w:eastAsia="zh-CN"/>
        </w:rPr>
        <w:t xml:space="preserve"> in DAPS HO target cell </w:t>
      </w:r>
      <w:r>
        <w:rPr>
          <w:rFonts w:ascii="Arial" w:eastAsiaTheme="minorEastAsia" w:hAnsi="Arial" w:cs="Arial"/>
          <w:lang w:val="en-US" w:eastAsia="zh-CN"/>
        </w:rPr>
        <w:t>in case of DAPS HO should be reported at least in case of two consecutive failures.</w:t>
      </w:r>
    </w:p>
    <w:p w14:paraId="0CCA780E" w14:textId="77777777" w:rsidR="00A1427F" w:rsidRPr="005B05C4" w:rsidRDefault="00A1427F" w:rsidP="00A1427F">
      <w:pPr>
        <w:tabs>
          <w:tab w:val="left" w:pos="420"/>
          <w:tab w:val="center" w:pos="4536"/>
          <w:tab w:val="right" w:pos="9072"/>
        </w:tabs>
        <w:spacing w:after="0"/>
        <w:rPr>
          <w:rFonts w:ascii="Arial" w:hAnsi="Arial" w:cs="Arial"/>
          <w:lang w:val="en-US" w:eastAsia="zh-CN"/>
        </w:rPr>
      </w:pPr>
    </w:p>
    <w:p w14:paraId="4C20506A" w14:textId="77777777" w:rsidR="00243D9E" w:rsidRPr="00243D9E" w:rsidRDefault="00243D9E" w:rsidP="00243D9E">
      <w:pPr>
        <w:keepNext/>
        <w:spacing w:before="240" w:after="60"/>
        <w:outlineLvl w:val="1"/>
        <w:rPr>
          <w:rFonts w:ascii="Arial" w:hAnsi="Arial" w:cs="Arial"/>
          <w:b/>
          <w:szCs w:val="24"/>
          <w:lang w:val="en-US"/>
        </w:rPr>
      </w:pPr>
      <w:r w:rsidRPr="00243D9E">
        <w:rPr>
          <w:rFonts w:ascii="Arial" w:hAnsi="Arial" w:cs="Arial"/>
          <w:b/>
          <w:szCs w:val="24"/>
          <w:lang w:val="en-US"/>
        </w:rPr>
        <w:t>2. Actions:</w:t>
      </w:r>
    </w:p>
    <w:p w14:paraId="0EB9C994" w14:textId="77777777" w:rsidR="00243D9E" w:rsidRPr="00243D9E" w:rsidRDefault="00243D9E" w:rsidP="00243D9E">
      <w:pPr>
        <w:spacing w:after="0"/>
        <w:rPr>
          <w:szCs w:val="24"/>
          <w:lang w:val="en-US"/>
        </w:rPr>
      </w:pPr>
    </w:p>
    <w:p w14:paraId="0876E8CB" w14:textId="77777777" w:rsidR="00243D9E" w:rsidRPr="00243D9E" w:rsidRDefault="00243D9E" w:rsidP="00243D9E">
      <w:pPr>
        <w:spacing w:after="120"/>
        <w:ind w:left="1985" w:hanging="1985"/>
        <w:rPr>
          <w:rFonts w:ascii="Arial" w:eastAsia="SimSun" w:hAnsi="Arial" w:cs="Arial"/>
          <w:b/>
          <w:szCs w:val="24"/>
          <w:lang w:val="en-US" w:eastAsia="zh-CN"/>
        </w:rPr>
      </w:pPr>
      <w:r w:rsidRPr="00243D9E">
        <w:rPr>
          <w:rFonts w:ascii="Arial" w:hAnsi="Arial" w:cs="Arial"/>
          <w:b/>
          <w:szCs w:val="24"/>
          <w:lang w:val="en-US"/>
        </w:rPr>
        <w:t xml:space="preserve">To </w:t>
      </w:r>
      <w:r w:rsidRPr="00243D9E">
        <w:rPr>
          <w:rFonts w:ascii="Arial" w:hAnsi="Arial" w:cs="Arial"/>
          <w:b/>
          <w:szCs w:val="24"/>
          <w:lang w:val="en-US" w:eastAsia="zh-CN"/>
        </w:rPr>
        <w:t>RAN</w:t>
      </w:r>
      <w:r w:rsidRPr="00243D9E">
        <w:rPr>
          <w:rFonts w:ascii="Arial" w:eastAsia="SimSun" w:hAnsi="Arial" w:cs="Arial" w:hint="eastAsia"/>
          <w:b/>
          <w:szCs w:val="24"/>
          <w:lang w:val="en-US" w:eastAsia="zh-CN"/>
        </w:rPr>
        <w:t>2</w:t>
      </w:r>
      <w:r w:rsidRPr="00243D9E">
        <w:rPr>
          <w:rFonts w:ascii="Arial" w:hAnsi="Arial" w:cs="Arial"/>
          <w:b/>
          <w:szCs w:val="24"/>
          <w:lang w:val="en-US"/>
        </w:rPr>
        <w:t>:</w:t>
      </w:r>
    </w:p>
    <w:p w14:paraId="54CD65CC" w14:textId="77777777" w:rsidR="00243D9E" w:rsidRPr="00243D9E" w:rsidRDefault="00243D9E" w:rsidP="00243D9E">
      <w:pPr>
        <w:spacing w:after="0"/>
        <w:ind w:left="851" w:hanging="851"/>
        <w:rPr>
          <w:rFonts w:ascii="Arial" w:eastAsia="SimSun" w:hAnsi="Arial" w:cs="Arial"/>
          <w:iCs/>
          <w:szCs w:val="24"/>
          <w:lang w:val="en-US" w:eastAsia="ja-JP"/>
        </w:rPr>
      </w:pPr>
      <w:r w:rsidRPr="00243D9E">
        <w:rPr>
          <w:rFonts w:ascii="Arial" w:hAnsi="Arial" w:cs="Arial"/>
          <w:b/>
          <w:szCs w:val="24"/>
          <w:lang w:val="en-US"/>
        </w:rPr>
        <w:t xml:space="preserve">ACTION: </w:t>
      </w:r>
      <w:r w:rsidRPr="00243D9E">
        <w:rPr>
          <w:rFonts w:ascii="Arial" w:hAnsi="Arial" w:cs="Arial"/>
          <w:bCs/>
          <w:szCs w:val="24"/>
          <w:lang w:val="en-US"/>
        </w:rPr>
        <w:t>RAN</w:t>
      </w:r>
      <w:r w:rsidRPr="00243D9E">
        <w:rPr>
          <w:rFonts w:ascii="Arial" w:eastAsia="SimSun" w:hAnsi="Arial" w:cs="Arial" w:hint="eastAsia"/>
          <w:bCs/>
          <w:szCs w:val="24"/>
          <w:lang w:val="en-US" w:eastAsia="zh-CN"/>
        </w:rPr>
        <w:t>3</w:t>
      </w:r>
      <w:r w:rsidRPr="00243D9E">
        <w:rPr>
          <w:rFonts w:ascii="Arial" w:hAnsi="Arial" w:cs="Arial"/>
          <w:bCs/>
          <w:szCs w:val="24"/>
          <w:lang w:val="en-US"/>
        </w:rPr>
        <w:t xml:space="preserve"> respectfully asks </w:t>
      </w:r>
      <w:r w:rsidRPr="00243D9E">
        <w:rPr>
          <w:rFonts w:ascii="Arial" w:hAnsi="Arial" w:cs="Arial"/>
          <w:bCs/>
          <w:szCs w:val="24"/>
          <w:lang w:val="en-US" w:eastAsia="zh-CN"/>
        </w:rPr>
        <w:t>RAN</w:t>
      </w:r>
      <w:r w:rsidRPr="00243D9E">
        <w:rPr>
          <w:rFonts w:ascii="Arial" w:eastAsia="SimSun" w:hAnsi="Arial" w:cs="Arial" w:hint="eastAsia"/>
          <w:bCs/>
          <w:szCs w:val="24"/>
          <w:lang w:val="en-US" w:eastAsia="zh-CN"/>
        </w:rPr>
        <w:t xml:space="preserve">2 </w:t>
      </w:r>
      <w:r w:rsidRPr="00243D9E">
        <w:rPr>
          <w:rFonts w:ascii="Arial" w:hAnsi="Arial" w:cs="Arial"/>
          <w:bCs/>
          <w:szCs w:val="24"/>
          <w:lang w:val="en-US"/>
        </w:rPr>
        <w:t xml:space="preserve">to </w:t>
      </w:r>
      <w:r w:rsidRPr="00243D9E">
        <w:rPr>
          <w:rFonts w:ascii="Arial" w:eastAsia="SimSun" w:hAnsi="Arial" w:cs="Arial" w:hint="eastAsia"/>
          <w:bCs/>
          <w:szCs w:val="24"/>
          <w:lang w:val="en-US" w:eastAsia="zh-CN"/>
        </w:rPr>
        <w:t xml:space="preserve">take </w:t>
      </w:r>
      <w:r w:rsidRPr="00243D9E">
        <w:rPr>
          <w:rFonts w:ascii="Arial" w:hAnsi="Arial" w:cs="Arial"/>
          <w:szCs w:val="24"/>
          <w:lang w:val="en-US" w:eastAsia="zh-CN"/>
        </w:rPr>
        <w:t>the above into account</w:t>
      </w:r>
      <w:r w:rsidRPr="00243D9E">
        <w:rPr>
          <w:rFonts w:ascii="Arial" w:eastAsia="SimSun" w:hAnsi="Arial" w:cs="Arial" w:hint="eastAsia"/>
          <w:szCs w:val="24"/>
          <w:lang w:val="en-US" w:eastAsia="zh-CN"/>
        </w:rPr>
        <w:t xml:space="preserve"> and</w:t>
      </w:r>
      <w:r w:rsidRPr="00243D9E">
        <w:rPr>
          <w:rFonts w:ascii="Arial" w:eastAsia="SimSun" w:hAnsi="Arial" w:cs="Arial"/>
          <w:szCs w:val="24"/>
          <w:lang w:val="en-US" w:eastAsia="zh-CN"/>
        </w:rPr>
        <w:t xml:space="preserve"> specify the corresponding UE behavior</w:t>
      </w:r>
      <w:r w:rsidRPr="00243D9E">
        <w:rPr>
          <w:rFonts w:ascii="Arial" w:hAnsi="Arial" w:cs="Arial"/>
          <w:bCs/>
          <w:szCs w:val="24"/>
          <w:lang w:val="en-US" w:eastAsia="zh-CN"/>
        </w:rPr>
        <w:t>.</w:t>
      </w:r>
      <w:r w:rsidRPr="00243D9E">
        <w:rPr>
          <w:rFonts w:ascii="Arial" w:eastAsia="SimSun" w:hAnsi="Arial" w:cs="Arial" w:hint="eastAsia"/>
          <w:bCs/>
          <w:szCs w:val="24"/>
          <w:lang w:val="en-US" w:eastAsia="zh-CN"/>
        </w:rPr>
        <w:t xml:space="preserve"> </w:t>
      </w:r>
    </w:p>
    <w:p w14:paraId="66C729D6" w14:textId="77777777" w:rsidR="00243D9E" w:rsidRPr="00243D9E" w:rsidRDefault="00243D9E" w:rsidP="00243D9E">
      <w:pPr>
        <w:spacing w:after="120"/>
        <w:ind w:left="993" w:hanging="993"/>
        <w:rPr>
          <w:rFonts w:ascii="Arial" w:eastAsia="SimSun" w:hAnsi="Arial" w:cs="Arial"/>
          <w:szCs w:val="24"/>
          <w:lang w:val="en-US"/>
        </w:rPr>
      </w:pPr>
    </w:p>
    <w:p w14:paraId="019CD1B6" w14:textId="77777777" w:rsidR="00243D9E" w:rsidRPr="00243D9E" w:rsidRDefault="00243D9E" w:rsidP="00243D9E">
      <w:pPr>
        <w:spacing w:after="120"/>
        <w:rPr>
          <w:rFonts w:ascii="Arial" w:hAnsi="Arial" w:cs="Arial"/>
          <w:b/>
          <w:szCs w:val="24"/>
          <w:lang w:val="en-US"/>
        </w:rPr>
      </w:pPr>
      <w:r w:rsidRPr="00243D9E">
        <w:rPr>
          <w:rFonts w:ascii="Arial" w:hAnsi="Arial" w:cs="Arial"/>
          <w:b/>
          <w:szCs w:val="24"/>
          <w:lang w:val="en-US"/>
        </w:rPr>
        <w:t>3. Date of Next TSG-RAN</w:t>
      </w:r>
      <w:r w:rsidRPr="00243D9E">
        <w:rPr>
          <w:rFonts w:ascii="Arial" w:eastAsia="SimSun" w:hAnsi="Arial" w:cs="Arial"/>
          <w:b/>
          <w:szCs w:val="24"/>
          <w:lang w:val="en-US" w:eastAsia="zh-CN"/>
        </w:rPr>
        <w:t>3</w:t>
      </w:r>
      <w:r w:rsidRPr="00243D9E">
        <w:rPr>
          <w:rFonts w:ascii="Arial" w:hAnsi="Arial" w:cs="Arial"/>
          <w:b/>
          <w:szCs w:val="24"/>
          <w:lang w:val="en-US"/>
        </w:rPr>
        <w:t xml:space="preserve"> Meetings:</w:t>
      </w:r>
    </w:p>
    <w:p w14:paraId="5E3D8739" w14:textId="77777777" w:rsidR="00243D9E" w:rsidRPr="00243D9E" w:rsidRDefault="00243D9E" w:rsidP="00243D9E">
      <w:pPr>
        <w:spacing w:after="0"/>
        <w:rPr>
          <w:rFonts w:ascii="Arial" w:eastAsia="SimSun" w:hAnsi="Arial" w:cs="Arial"/>
          <w:bCs/>
          <w:color w:val="000000"/>
          <w:szCs w:val="24"/>
          <w:lang w:val="en-US" w:eastAsia="zh-CN"/>
        </w:rPr>
      </w:pPr>
      <w:r w:rsidRPr="00243D9E">
        <w:rPr>
          <w:rFonts w:ascii="Arial" w:hAnsi="Arial" w:cs="Arial"/>
          <w:bCs/>
          <w:color w:val="000000"/>
          <w:szCs w:val="24"/>
          <w:lang w:val="en-US"/>
        </w:rPr>
        <w:t>TSG-RAN</w:t>
      </w:r>
      <w:r w:rsidRPr="00243D9E">
        <w:rPr>
          <w:rFonts w:ascii="Arial" w:eastAsia="SimSun" w:hAnsi="Arial" w:cs="Arial" w:hint="eastAsia"/>
          <w:bCs/>
          <w:color w:val="000000"/>
          <w:szCs w:val="24"/>
          <w:lang w:val="en-US" w:eastAsia="zh-CN"/>
        </w:rPr>
        <w:t>3</w:t>
      </w:r>
      <w:r w:rsidRPr="00243D9E">
        <w:rPr>
          <w:rFonts w:ascii="Arial" w:hAnsi="Arial" w:cs="Arial"/>
          <w:bCs/>
          <w:color w:val="000000"/>
          <w:szCs w:val="24"/>
          <w:lang w:val="en-US"/>
        </w:rPr>
        <w:t xml:space="preserve"> Meeting #112</w:t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>-e</w:t>
      </w:r>
      <w:r w:rsidRPr="00243D9E">
        <w:rPr>
          <w:rFonts w:ascii="Arial" w:hAnsi="Arial" w:cs="Arial"/>
          <w:bCs/>
          <w:color w:val="000000"/>
          <w:szCs w:val="24"/>
          <w:lang w:val="en-US"/>
        </w:rPr>
        <w:tab/>
      </w:r>
      <w:r w:rsidRPr="00243D9E">
        <w:rPr>
          <w:rFonts w:ascii="Arial" w:eastAsia="SimSun" w:hAnsi="Arial" w:cs="Arial" w:hint="eastAsia"/>
          <w:bCs/>
          <w:color w:val="000000"/>
          <w:szCs w:val="24"/>
          <w:lang w:val="en-US" w:eastAsia="zh-CN"/>
        </w:rPr>
        <w:t xml:space="preserve"> </w:t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 xml:space="preserve">  </w:t>
      </w:r>
      <w:r w:rsidRPr="00243D9E">
        <w:rPr>
          <w:rFonts w:ascii="Arial" w:eastAsia="SimSun" w:hAnsi="Arial" w:cs="Arial" w:hint="eastAsia"/>
          <w:bCs/>
          <w:color w:val="000000"/>
          <w:szCs w:val="24"/>
          <w:lang w:val="en-US" w:eastAsia="zh-CN"/>
        </w:rPr>
        <w:t xml:space="preserve"> </w:t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>17</w:t>
      </w:r>
      <w:r w:rsidRPr="00243D9E">
        <w:rPr>
          <w:rFonts w:ascii="Arial" w:eastAsia="SimSun" w:hAnsi="Arial" w:cs="Arial"/>
          <w:bCs/>
          <w:color w:val="000000"/>
          <w:szCs w:val="24"/>
          <w:vertAlign w:val="superscript"/>
          <w:lang w:val="en-US" w:eastAsia="zh-CN"/>
        </w:rPr>
        <w:t>th</w:t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 xml:space="preserve"> – 28</w:t>
      </w:r>
      <w:r w:rsidRPr="00243D9E">
        <w:rPr>
          <w:rFonts w:ascii="Arial" w:eastAsia="SimSun" w:hAnsi="Arial" w:cs="Arial"/>
          <w:bCs/>
          <w:color w:val="000000"/>
          <w:szCs w:val="24"/>
          <w:vertAlign w:val="superscript"/>
          <w:lang w:val="en-US" w:eastAsia="zh-CN"/>
        </w:rPr>
        <w:t>th</w:t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 xml:space="preserve"> May 2021</w:t>
      </w:r>
    </w:p>
    <w:p w14:paraId="64B8310E" w14:textId="699A21ED" w:rsidR="00A1427F" w:rsidRPr="00243D9E" w:rsidRDefault="00A1427F" w:rsidP="00A1427F">
      <w:pPr>
        <w:spacing w:after="0"/>
        <w:rPr>
          <w:rFonts w:ascii="Arial" w:eastAsia="SimSun" w:hAnsi="Arial" w:cs="Arial"/>
          <w:bCs/>
          <w:color w:val="000000"/>
          <w:szCs w:val="24"/>
          <w:lang w:val="en-US" w:eastAsia="zh-CN"/>
        </w:rPr>
      </w:pPr>
      <w:r w:rsidRPr="00243D9E">
        <w:rPr>
          <w:rFonts w:ascii="Arial" w:hAnsi="Arial" w:cs="Arial"/>
          <w:bCs/>
          <w:color w:val="000000"/>
          <w:szCs w:val="24"/>
          <w:lang w:val="en-US"/>
        </w:rPr>
        <w:t>TSG-RAN</w:t>
      </w:r>
      <w:r w:rsidRPr="00243D9E">
        <w:rPr>
          <w:rFonts w:ascii="Arial" w:eastAsia="SimSun" w:hAnsi="Arial" w:cs="Arial" w:hint="eastAsia"/>
          <w:bCs/>
          <w:color w:val="000000"/>
          <w:szCs w:val="24"/>
          <w:lang w:val="en-US" w:eastAsia="zh-CN"/>
        </w:rPr>
        <w:t>3</w:t>
      </w:r>
      <w:r w:rsidRPr="00243D9E">
        <w:rPr>
          <w:rFonts w:ascii="Arial" w:hAnsi="Arial" w:cs="Arial"/>
          <w:bCs/>
          <w:color w:val="000000"/>
          <w:szCs w:val="24"/>
          <w:lang w:val="en-US"/>
        </w:rPr>
        <w:t xml:space="preserve"> Meeting #11</w:t>
      </w:r>
      <w:r>
        <w:rPr>
          <w:rFonts w:ascii="Arial" w:hAnsi="Arial" w:cs="Arial"/>
          <w:bCs/>
          <w:color w:val="000000"/>
          <w:szCs w:val="24"/>
          <w:lang w:val="en-US"/>
        </w:rPr>
        <w:t>3</w:t>
      </w:r>
      <w:r w:rsidRPr="00243D9E">
        <w:rPr>
          <w:rFonts w:ascii="Arial" w:eastAsia="SimSun" w:hAnsi="Arial" w:cs="Arial"/>
          <w:bCs/>
          <w:color w:val="000000"/>
          <w:szCs w:val="24"/>
          <w:lang w:val="en-US" w:eastAsia="zh-CN"/>
        </w:rPr>
        <w:t>-e</w:t>
      </w:r>
      <w:r w:rsidRPr="00243D9E">
        <w:rPr>
          <w:rFonts w:ascii="Arial" w:hAnsi="Arial" w:cs="Arial"/>
          <w:bCs/>
          <w:color w:val="000000"/>
          <w:szCs w:val="24"/>
          <w:lang w:val="en-US"/>
        </w:rPr>
        <w:tab/>
      </w:r>
      <w:r w:rsidRPr="00243D9E">
        <w:rPr>
          <w:rFonts w:ascii="Arial" w:eastAsia="SimSun" w:hAnsi="Arial" w:cs="Arial" w:hint="eastAsia"/>
          <w:bCs/>
          <w:color w:val="000000"/>
          <w:szCs w:val="24"/>
          <w:lang w:val="en-US" w:eastAsia="zh-CN"/>
        </w:rPr>
        <w:t xml:space="preserve">    </w:t>
      </w:r>
      <w:r w:rsidR="006520B0" w:rsidRPr="006520B0">
        <w:rPr>
          <w:rFonts w:ascii="Arial" w:eastAsia="SimSun" w:hAnsi="Arial" w:cs="Arial"/>
          <w:bCs/>
          <w:color w:val="000000"/>
          <w:szCs w:val="24"/>
          <w:lang w:val="en-US" w:eastAsia="zh-CN"/>
        </w:rPr>
        <w:t>23</w:t>
      </w:r>
      <w:r w:rsidR="006520B0" w:rsidRPr="006520B0">
        <w:rPr>
          <w:rFonts w:ascii="Arial" w:eastAsia="SimSun" w:hAnsi="Arial" w:cs="Arial"/>
          <w:bCs/>
          <w:color w:val="000000"/>
          <w:szCs w:val="24"/>
          <w:vertAlign w:val="superscript"/>
          <w:lang w:val="en-US" w:eastAsia="zh-CN"/>
        </w:rPr>
        <w:t>th</w:t>
      </w:r>
      <w:r w:rsidRPr="006520B0">
        <w:rPr>
          <w:rFonts w:ascii="Arial" w:eastAsia="SimSun" w:hAnsi="Arial" w:cs="Arial"/>
          <w:bCs/>
          <w:color w:val="000000"/>
          <w:szCs w:val="24"/>
          <w:lang w:val="en-US" w:eastAsia="zh-CN"/>
        </w:rPr>
        <w:t xml:space="preserve"> – </w:t>
      </w:r>
      <w:r w:rsidR="006520B0" w:rsidRPr="006520B0">
        <w:rPr>
          <w:rFonts w:ascii="Arial" w:eastAsia="SimSun" w:hAnsi="Arial" w:cs="Arial"/>
          <w:bCs/>
          <w:color w:val="000000"/>
          <w:szCs w:val="24"/>
          <w:lang w:val="en-US" w:eastAsia="zh-CN"/>
        </w:rPr>
        <w:t>27</w:t>
      </w:r>
      <w:r w:rsidR="006520B0" w:rsidRPr="006520B0">
        <w:rPr>
          <w:rFonts w:ascii="Arial" w:eastAsia="SimSun" w:hAnsi="Arial" w:cs="Arial"/>
          <w:bCs/>
          <w:color w:val="000000"/>
          <w:szCs w:val="24"/>
          <w:vertAlign w:val="superscript"/>
          <w:lang w:val="en-US" w:eastAsia="zh-CN"/>
        </w:rPr>
        <w:t>th</w:t>
      </w:r>
      <w:r w:rsidR="006520B0" w:rsidRPr="006520B0">
        <w:rPr>
          <w:rFonts w:ascii="Arial" w:eastAsia="SimSun" w:hAnsi="Arial" w:cs="Arial"/>
          <w:bCs/>
          <w:color w:val="000000"/>
          <w:szCs w:val="24"/>
          <w:lang w:val="en-US" w:eastAsia="zh-CN"/>
        </w:rPr>
        <w:t xml:space="preserve"> Aug</w:t>
      </w:r>
      <w:r w:rsidRPr="006520B0">
        <w:rPr>
          <w:rFonts w:ascii="Arial" w:eastAsia="SimSun" w:hAnsi="Arial" w:cs="Arial"/>
          <w:bCs/>
          <w:color w:val="000000"/>
          <w:szCs w:val="24"/>
          <w:lang w:val="en-US" w:eastAsia="zh-CN"/>
        </w:rPr>
        <w:t xml:space="preserve"> 2021</w:t>
      </w:r>
    </w:p>
    <w:bookmarkEnd w:id="0"/>
    <w:p w14:paraId="79797516" w14:textId="77777777" w:rsidR="00243D9E" w:rsidRPr="00243D9E" w:rsidRDefault="00243D9E" w:rsidP="00243D9E">
      <w:pPr>
        <w:spacing w:after="0"/>
        <w:rPr>
          <w:rFonts w:ascii="Arial" w:eastAsia="SimSun" w:hAnsi="Arial" w:cs="Arial"/>
          <w:bCs/>
          <w:color w:val="000000"/>
          <w:szCs w:val="24"/>
          <w:lang w:val="en-US" w:eastAsia="zh-CN"/>
        </w:rPr>
      </w:pPr>
    </w:p>
    <w:sectPr w:rsidR="00243D9E" w:rsidRPr="00243D9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983C5" w14:textId="77777777" w:rsidR="00816441" w:rsidRDefault="00816441">
      <w:r>
        <w:separator/>
      </w:r>
    </w:p>
  </w:endnote>
  <w:endnote w:type="continuationSeparator" w:id="0">
    <w:p w14:paraId="76B12196" w14:textId="77777777" w:rsidR="00816441" w:rsidRDefault="0081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D4593" w14:textId="77777777" w:rsidR="00D525EE" w:rsidRDefault="00D525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20A0B" w14:textId="77777777" w:rsidR="00816441" w:rsidRDefault="00816441">
      <w:r>
        <w:separator/>
      </w:r>
    </w:p>
  </w:footnote>
  <w:footnote w:type="continuationSeparator" w:id="0">
    <w:p w14:paraId="08788110" w14:textId="77777777" w:rsidR="00816441" w:rsidRDefault="00816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725B7B"/>
    <w:multiLevelType w:val="hybridMultilevel"/>
    <w:tmpl w:val="B0C88D62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25A74E8"/>
    <w:multiLevelType w:val="hybridMultilevel"/>
    <w:tmpl w:val="9CB6960E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Times New Roman" w:hint="eastAsia"/>
      </w:rPr>
    </w:lvl>
    <w:lvl w:ilvl="1" w:tplc="BB90124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C304C3"/>
    <w:multiLevelType w:val="hybridMultilevel"/>
    <w:tmpl w:val="92B497B8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89671CC"/>
    <w:multiLevelType w:val="hybridMultilevel"/>
    <w:tmpl w:val="D64E2C2A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A4DA4"/>
    <w:multiLevelType w:val="hybridMultilevel"/>
    <w:tmpl w:val="A4FCF694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65E26286"/>
    <w:multiLevelType w:val="hybridMultilevel"/>
    <w:tmpl w:val="0A8C078A"/>
    <w:lvl w:ilvl="0" w:tplc="C4126078">
      <w:start w:val="2"/>
      <w:numFmt w:val="bullet"/>
      <w:lvlText w:val="-"/>
      <w:lvlJc w:val="left"/>
      <w:pPr>
        <w:ind w:left="466" w:hanging="42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6" w15:restartNumberingAfterBreak="0">
    <w:nsid w:val="753953E2"/>
    <w:multiLevelType w:val="hybridMultilevel"/>
    <w:tmpl w:val="D3726CD8"/>
    <w:lvl w:ilvl="0" w:tplc="6A50F658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FE2B90"/>
    <w:multiLevelType w:val="hybridMultilevel"/>
    <w:tmpl w:val="6268B8B2"/>
    <w:lvl w:ilvl="0" w:tplc="C4126078">
      <w:start w:val="2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4"/>
  </w:num>
  <w:num w:numId="5">
    <w:abstractNumId w:val="0"/>
  </w:num>
  <w:num w:numId="6">
    <w:abstractNumId w:val="4"/>
  </w:num>
  <w:num w:numId="7">
    <w:abstractNumId w:val="10"/>
  </w:num>
  <w:num w:numId="8">
    <w:abstractNumId w:val="12"/>
  </w:num>
  <w:num w:numId="9">
    <w:abstractNumId w:val="6"/>
  </w:num>
  <w:num w:numId="10">
    <w:abstractNumId w:val="9"/>
  </w:num>
  <w:num w:numId="11">
    <w:abstractNumId w:val="8"/>
  </w:num>
  <w:num w:numId="12">
    <w:abstractNumId w:val="15"/>
  </w:num>
  <w:num w:numId="13">
    <w:abstractNumId w:val="13"/>
  </w:num>
  <w:num w:numId="14">
    <w:abstractNumId w:val="5"/>
  </w:num>
  <w:num w:numId="15">
    <w:abstractNumId w:val="7"/>
  </w:num>
  <w:num w:numId="16">
    <w:abstractNumId w:val="11"/>
  </w:num>
  <w:num w:numId="17">
    <w:abstractNumId w:val="17"/>
  </w:num>
  <w:num w:numId="18">
    <w:abstractNumId w:val="8"/>
  </w:num>
  <w:num w:numId="19">
    <w:abstractNumId w:val="11"/>
  </w:num>
  <w:num w:numId="20">
    <w:abstractNumId w:val="3"/>
  </w:num>
  <w:num w:numId="2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AB3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69"/>
    <w:rsid w:val="000502EF"/>
    <w:rsid w:val="0005055D"/>
    <w:rsid w:val="00052018"/>
    <w:rsid w:val="0005209B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6FC6"/>
    <w:rsid w:val="00070CDD"/>
    <w:rsid w:val="0007175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BF"/>
    <w:rsid w:val="000E33C3"/>
    <w:rsid w:val="000E4329"/>
    <w:rsid w:val="000E558F"/>
    <w:rsid w:val="000E7C81"/>
    <w:rsid w:val="000F025B"/>
    <w:rsid w:val="000F026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A93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D28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070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A98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6F6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D9E"/>
    <w:rsid w:val="00244332"/>
    <w:rsid w:val="00245042"/>
    <w:rsid w:val="00245B23"/>
    <w:rsid w:val="00246DE8"/>
    <w:rsid w:val="0025022A"/>
    <w:rsid w:val="00250854"/>
    <w:rsid w:val="00251E5F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9A4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F5B"/>
    <w:rsid w:val="003371C6"/>
    <w:rsid w:val="003402E3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FEA"/>
    <w:rsid w:val="0042735E"/>
    <w:rsid w:val="00427A02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594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4181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79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C12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B67"/>
    <w:rsid w:val="0059611C"/>
    <w:rsid w:val="005A2C0F"/>
    <w:rsid w:val="005A3E77"/>
    <w:rsid w:val="005A5317"/>
    <w:rsid w:val="005A5B67"/>
    <w:rsid w:val="005A6F63"/>
    <w:rsid w:val="005A77C6"/>
    <w:rsid w:val="005B05C4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9F2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6C6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5ED"/>
    <w:rsid w:val="00643702"/>
    <w:rsid w:val="006438A5"/>
    <w:rsid w:val="006439F7"/>
    <w:rsid w:val="00643D70"/>
    <w:rsid w:val="00643FDE"/>
    <w:rsid w:val="0064476B"/>
    <w:rsid w:val="00646458"/>
    <w:rsid w:val="00647E1E"/>
    <w:rsid w:val="006520B0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4F4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4BE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9F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773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441"/>
    <w:rsid w:val="0081673E"/>
    <w:rsid w:val="00822F59"/>
    <w:rsid w:val="0082326C"/>
    <w:rsid w:val="008236A1"/>
    <w:rsid w:val="0082685D"/>
    <w:rsid w:val="00826975"/>
    <w:rsid w:val="00827178"/>
    <w:rsid w:val="00827BE8"/>
    <w:rsid w:val="0083056C"/>
    <w:rsid w:val="008316E1"/>
    <w:rsid w:val="00831E28"/>
    <w:rsid w:val="0083245A"/>
    <w:rsid w:val="00832EE8"/>
    <w:rsid w:val="00833076"/>
    <w:rsid w:val="008341DD"/>
    <w:rsid w:val="008346A4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2EBC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C4A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61D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BCC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3A3"/>
    <w:rsid w:val="009E40F2"/>
    <w:rsid w:val="009E5207"/>
    <w:rsid w:val="009E5CA9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1575"/>
    <w:rsid w:val="00A03496"/>
    <w:rsid w:val="00A0622B"/>
    <w:rsid w:val="00A06BFC"/>
    <w:rsid w:val="00A07ACA"/>
    <w:rsid w:val="00A10593"/>
    <w:rsid w:val="00A10749"/>
    <w:rsid w:val="00A11DA6"/>
    <w:rsid w:val="00A121CF"/>
    <w:rsid w:val="00A1427F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107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28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2E2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A45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C4B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5B5"/>
    <w:rsid w:val="00C65E1B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440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257"/>
    <w:rsid w:val="00CF493E"/>
    <w:rsid w:val="00CF5168"/>
    <w:rsid w:val="00CF62BB"/>
    <w:rsid w:val="00CF7357"/>
    <w:rsid w:val="00CF7811"/>
    <w:rsid w:val="00D00820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5E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6E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311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373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650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AB1"/>
    <w:rsid w:val="00EC3290"/>
    <w:rsid w:val="00EC355E"/>
    <w:rsid w:val="00EC586C"/>
    <w:rsid w:val="00EC7C1B"/>
    <w:rsid w:val="00ED00C2"/>
    <w:rsid w:val="00ED17A9"/>
    <w:rsid w:val="00ED2080"/>
    <w:rsid w:val="00ED243A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491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E3D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608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911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86D21C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6A4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251E5F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31E28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31E28"/>
    <w:rPr>
      <w:rFonts w:ascii="Arial" w:eastAsia="Times New Roman" w:hAnsi="Arial"/>
      <w:sz w:val="22"/>
      <w:lang w:val="en-GB"/>
    </w:rPr>
  </w:style>
  <w:style w:type="paragraph" w:styleId="ListParagraph">
    <w:name w:val="List Paragraph"/>
    <w:basedOn w:val="Normal"/>
    <w:uiPriority w:val="34"/>
    <w:qFormat/>
    <w:rsid w:val="00C55C4B"/>
    <w:pPr>
      <w:ind w:firstLineChars="200" w:firstLine="420"/>
    </w:pPr>
  </w:style>
  <w:style w:type="character" w:customStyle="1" w:styleId="B1Char">
    <w:name w:val="B1 Char"/>
    <w:rsid w:val="003402E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346A4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8346A4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346A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34213-2376-4210-A752-A9552A69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2021-01-14T02:42:00Z</dcterms:created>
  <dcterms:modified xsi:type="dcterms:W3CDTF">2021-01-14T13:49:00Z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(3)6o5FlP+xWpA/isgNtBEzqUekTaOYLsDH5KVcUmfeXPHoE9jk/06Z95G9idWj//T+J1OJJ/Y8
mJII+gXJ3CEHAoOfWgYcspz/0F/k0XTiQxU4uJTWHz6JyJF8smvsizoKGukc4TSCvuU1rz7p
qOXAiO0S2cRW0+E2qoEvXwZ2R/2OU6SXGSPNs9gp5JS+BGrrqoMidIsyigTvaDc689nHfO1q
nn0Yxah9klv0YWtvJl</vt:lpwstr>
  </property>
  <property fmtid="{D5CDD505-2E9C-101B-9397-08002B2CF9AE}" pid="17" name="_2015_ms_pID_7253431">
    <vt:lpwstr>6ApLBBMU4NWQOjvEplJ1d6aKMJuMDSYBhAuxbKjUmlU7V44IDyBFAT
1zRSEZhf2KF8EJ8HQbjHTGOUUu/5zQi+mJeHgvrSks/yEWhftx6FuojfzlU6BOaRdCSrH+4O
tW0fs6hdXnWpZ2d4oLgtjMsj0TJlyHQ+FO7cHi0k2Z0Tez93eaEHyvvHVMl6MjMmES+X/yUf
2qY323rj05XIVduP5WofTZGH1HSkco4c27d/</vt:lpwstr>
  </property>
  <property fmtid="{D5CDD505-2E9C-101B-9397-08002B2CF9AE}" pid="18" name="_2015_ms_pID_7253432">
    <vt:lpwstr>RxxNSQQx+P+zn8o8GFvRTBc=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